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jc w:val="center"/>
        <w:rPr>
          <w:rFonts w:ascii="Times New Roman" w:hAnsi="Times New Roman" w:cs="Times New Roman"/>
          <w:b/>
          <w:sz w:val="24"/>
        </w:rPr>
      </w:pPr>
      <w:r w:rsidRPr="00E4538F">
        <w:rPr>
          <w:rFonts w:ascii="Times New Roman" w:hAnsi="Times New Roman" w:cs="Times New Roman"/>
          <w:b/>
          <w:sz w:val="24"/>
        </w:rPr>
        <w:t>Word and Excel Documents, and their Conditional Formatting</w:t>
      </w: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rPr>
          <w:rFonts w:ascii="Times New Roman" w:hAnsi="Times New Roman" w:cs="Times New Roman"/>
          <w:b/>
          <w:sz w:val="24"/>
        </w:rPr>
      </w:pPr>
    </w:p>
    <w:p w:rsidR="00E4538F" w:rsidRPr="00E4538F" w:rsidRDefault="00E4538F" w:rsidP="00E4538F">
      <w:pPr>
        <w:spacing w:after="0" w:line="480" w:lineRule="auto"/>
        <w:jc w:val="center"/>
        <w:rPr>
          <w:rFonts w:ascii="Times New Roman" w:hAnsi="Times New Roman" w:cs="Times New Roman"/>
          <w:sz w:val="24"/>
        </w:rPr>
      </w:pPr>
      <w:r w:rsidRPr="00E4538F">
        <w:rPr>
          <w:rFonts w:ascii="Times New Roman" w:hAnsi="Times New Roman" w:cs="Times New Roman"/>
          <w:sz w:val="24"/>
        </w:rPr>
        <w:t>Student’s Name</w:t>
      </w:r>
    </w:p>
    <w:p w:rsidR="00E4538F" w:rsidRPr="00E4538F" w:rsidRDefault="00E4538F" w:rsidP="00E4538F">
      <w:pPr>
        <w:spacing w:after="0" w:line="480" w:lineRule="auto"/>
        <w:jc w:val="center"/>
        <w:rPr>
          <w:rFonts w:ascii="Times New Roman" w:hAnsi="Times New Roman" w:cs="Times New Roman"/>
          <w:sz w:val="24"/>
        </w:rPr>
      </w:pPr>
      <w:r w:rsidRPr="00E4538F">
        <w:rPr>
          <w:rFonts w:ascii="Times New Roman" w:hAnsi="Times New Roman" w:cs="Times New Roman"/>
          <w:sz w:val="24"/>
        </w:rPr>
        <w:t>Department, University</w:t>
      </w:r>
    </w:p>
    <w:p w:rsidR="00E4538F" w:rsidRPr="00E4538F" w:rsidRDefault="00E4538F" w:rsidP="00E4538F">
      <w:pPr>
        <w:spacing w:after="0" w:line="480" w:lineRule="auto"/>
        <w:jc w:val="center"/>
        <w:rPr>
          <w:rFonts w:ascii="Times New Roman" w:hAnsi="Times New Roman" w:cs="Times New Roman"/>
          <w:sz w:val="24"/>
        </w:rPr>
      </w:pPr>
      <w:r w:rsidRPr="00E4538F">
        <w:rPr>
          <w:rFonts w:ascii="Times New Roman" w:hAnsi="Times New Roman" w:cs="Times New Roman"/>
          <w:sz w:val="24"/>
        </w:rPr>
        <w:t>Course Code: Course Name</w:t>
      </w:r>
    </w:p>
    <w:p w:rsidR="00E4538F" w:rsidRPr="00E4538F" w:rsidRDefault="00E4538F" w:rsidP="00E4538F">
      <w:pPr>
        <w:spacing w:after="0" w:line="480" w:lineRule="auto"/>
        <w:jc w:val="center"/>
        <w:rPr>
          <w:rFonts w:ascii="Times New Roman" w:hAnsi="Times New Roman" w:cs="Times New Roman"/>
          <w:sz w:val="24"/>
        </w:rPr>
      </w:pPr>
      <w:r w:rsidRPr="00E4538F">
        <w:rPr>
          <w:rFonts w:ascii="Times New Roman" w:hAnsi="Times New Roman" w:cs="Times New Roman"/>
          <w:sz w:val="24"/>
        </w:rPr>
        <w:t>Professor’s Name</w:t>
      </w:r>
    </w:p>
    <w:p w:rsidR="00E4538F" w:rsidRPr="00E4538F" w:rsidRDefault="00E4538F" w:rsidP="00E4538F">
      <w:pPr>
        <w:spacing w:after="0" w:line="480" w:lineRule="auto"/>
        <w:jc w:val="center"/>
        <w:rPr>
          <w:rFonts w:ascii="Times New Roman" w:hAnsi="Times New Roman" w:cs="Times New Roman"/>
          <w:b/>
          <w:sz w:val="24"/>
        </w:rPr>
      </w:pPr>
      <w:r w:rsidRPr="00E4538F">
        <w:rPr>
          <w:rFonts w:ascii="Times New Roman" w:hAnsi="Times New Roman" w:cs="Times New Roman"/>
          <w:sz w:val="24"/>
        </w:rPr>
        <w:t>Date</w:t>
      </w:r>
      <w:r w:rsidRPr="00E4538F">
        <w:rPr>
          <w:rFonts w:ascii="Times New Roman" w:hAnsi="Times New Roman" w:cs="Times New Roman"/>
          <w:b/>
          <w:sz w:val="24"/>
        </w:rPr>
        <w:br w:type="page"/>
      </w:r>
    </w:p>
    <w:p w:rsidR="00D3142D" w:rsidRPr="00E4538F" w:rsidRDefault="00D3142D" w:rsidP="00E4538F">
      <w:pPr>
        <w:spacing w:after="0" w:line="480" w:lineRule="auto"/>
        <w:jc w:val="center"/>
        <w:rPr>
          <w:rFonts w:ascii="Times New Roman" w:hAnsi="Times New Roman" w:cs="Times New Roman"/>
          <w:b/>
          <w:sz w:val="24"/>
        </w:rPr>
      </w:pPr>
      <w:r w:rsidRPr="00E4538F">
        <w:rPr>
          <w:rFonts w:ascii="Times New Roman" w:hAnsi="Times New Roman" w:cs="Times New Roman"/>
          <w:b/>
          <w:sz w:val="24"/>
        </w:rPr>
        <w:lastRenderedPageBreak/>
        <w:t>Word and Excel Documents, and their Conditional Formatting</w:t>
      </w:r>
    </w:p>
    <w:p w:rsidR="00D3142D" w:rsidRPr="00E4538F" w:rsidRDefault="00D3142D" w:rsidP="00E4538F">
      <w:pPr>
        <w:spacing w:after="0" w:line="480" w:lineRule="auto"/>
        <w:rPr>
          <w:rFonts w:ascii="Times New Roman" w:hAnsi="Times New Roman" w:cs="Times New Roman"/>
          <w:b/>
          <w:sz w:val="24"/>
        </w:rPr>
      </w:pPr>
      <w:r w:rsidRPr="00E4538F">
        <w:rPr>
          <w:rFonts w:ascii="Times New Roman" w:hAnsi="Times New Roman" w:cs="Times New Roman"/>
          <w:b/>
          <w:sz w:val="24"/>
        </w:rPr>
        <w:t xml:space="preserve">Approximately 99% of </w:t>
      </w:r>
      <w:proofErr w:type="spellStart"/>
      <w:r w:rsidR="00E31AA4" w:rsidRPr="00E4538F">
        <w:rPr>
          <w:rFonts w:ascii="Times New Roman" w:hAnsi="Times New Roman" w:cs="Times New Roman"/>
          <w:b/>
          <w:sz w:val="24"/>
        </w:rPr>
        <w:t>colour</w:t>
      </w:r>
      <w:proofErr w:type="spellEnd"/>
      <w:r w:rsidRPr="00E4538F">
        <w:rPr>
          <w:rFonts w:ascii="Times New Roman" w:hAnsi="Times New Roman" w:cs="Times New Roman"/>
          <w:b/>
          <w:sz w:val="24"/>
        </w:rPr>
        <w:t xml:space="preserve">-blind individuals have trouble distinguishing between the </w:t>
      </w:r>
      <w:proofErr w:type="spellStart"/>
      <w:r w:rsidR="00E31AA4" w:rsidRPr="00E4538F">
        <w:rPr>
          <w:rFonts w:ascii="Times New Roman" w:hAnsi="Times New Roman" w:cs="Times New Roman"/>
          <w:b/>
          <w:sz w:val="24"/>
        </w:rPr>
        <w:t>colour</w:t>
      </w:r>
      <w:r w:rsidRPr="00E4538F">
        <w:rPr>
          <w:rFonts w:ascii="Times New Roman" w:hAnsi="Times New Roman" w:cs="Times New Roman"/>
          <w:b/>
          <w:sz w:val="24"/>
        </w:rPr>
        <w:t>s</w:t>
      </w:r>
      <w:proofErr w:type="spellEnd"/>
      <w:r w:rsidRPr="00E4538F">
        <w:rPr>
          <w:rFonts w:ascii="Times New Roman" w:hAnsi="Times New Roman" w:cs="Times New Roman"/>
          <w:b/>
          <w:sz w:val="24"/>
        </w:rPr>
        <w:t xml:space="preserve"> red and green. For financial worksheets, where green may be used as conditional formatting for positive numbers and red may be used for negative numbers, </w:t>
      </w:r>
      <w:proofErr w:type="spellStart"/>
      <w:r w:rsidR="00E31AA4" w:rsidRPr="00E4538F">
        <w:rPr>
          <w:rFonts w:ascii="Times New Roman" w:hAnsi="Times New Roman" w:cs="Times New Roman"/>
          <w:b/>
          <w:sz w:val="24"/>
        </w:rPr>
        <w:t>colour</w:t>
      </w:r>
      <w:proofErr w:type="spellEnd"/>
      <w:r w:rsidRPr="00E4538F">
        <w:rPr>
          <w:rFonts w:ascii="Times New Roman" w:hAnsi="Times New Roman" w:cs="Times New Roman"/>
          <w:b/>
          <w:sz w:val="24"/>
        </w:rPr>
        <w:t xml:space="preserve"> blindness would make such an informational aid difficult. What other things could you do with conditional formatting to ensure </w:t>
      </w:r>
      <w:proofErr w:type="spellStart"/>
      <w:r w:rsidR="00E31AA4" w:rsidRPr="00E4538F">
        <w:rPr>
          <w:rFonts w:ascii="Times New Roman" w:hAnsi="Times New Roman" w:cs="Times New Roman"/>
          <w:b/>
          <w:sz w:val="24"/>
        </w:rPr>
        <w:t>colour</w:t>
      </w:r>
      <w:proofErr w:type="spellEnd"/>
      <w:r w:rsidRPr="00E4538F">
        <w:rPr>
          <w:rFonts w:ascii="Times New Roman" w:hAnsi="Times New Roman" w:cs="Times New Roman"/>
          <w:b/>
          <w:sz w:val="24"/>
        </w:rPr>
        <w:t>-blind readers have similar differential formatting as non-</w:t>
      </w:r>
      <w:proofErr w:type="spellStart"/>
      <w:r w:rsidRPr="00E4538F">
        <w:rPr>
          <w:rFonts w:ascii="Times New Roman" w:hAnsi="Times New Roman" w:cs="Times New Roman"/>
          <w:b/>
          <w:sz w:val="24"/>
        </w:rPr>
        <w:t>colo</w:t>
      </w:r>
      <w:r w:rsidR="00E31AA4" w:rsidRPr="00E4538F">
        <w:rPr>
          <w:rFonts w:ascii="Times New Roman" w:hAnsi="Times New Roman" w:cs="Times New Roman"/>
          <w:b/>
          <w:sz w:val="24"/>
        </w:rPr>
        <w:t>u</w:t>
      </w:r>
      <w:r w:rsidRPr="00E4538F">
        <w:rPr>
          <w:rFonts w:ascii="Times New Roman" w:hAnsi="Times New Roman" w:cs="Times New Roman"/>
          <w:b/>
          <w:sz w:val="24"/>
        </w:rPr>
        <w:t>r</w:t>
      </w:r>
      <w:proofErr w:type="spellEnd"/>
      <w:r w:rsidRPr="00E4538F">
        <w:rPr>
          <w:rFonts w:ascii="Times New Roman" w:hAnsi="Times New Roman" w:cs="Times New Roman"/>
          <w:b/>
          <w:sz w:val="24"/>
        </w:rPr>
        <w:t>-blind readers?</w:t>
      </w:r>
    </w:p>
    <w:p w:rsidR="000708AF" w:rsidRPr="00E4538F" w:rsidRDefault="00D3142D" w:rsidP="00E4538F">
      <w:pPr>
        <w:spacing w:after="0" w:line="480" w:lineRule="auto"/>
        <w:ind w:firstLine="720"/>
        <w:rPr>
          <w:rFonts w:ascii="Times New Roman" w:hAnsi="Times New Roman" w:cs="Times New Roman"/>
          <w:sz w:val="24"/>
        </w:rPr>
      </w:pPr>
      <w:r w:rsidRPr="00E4538F">
        <w:rPr>
          <w:rFonts w:ascii="Times New Roman" w:hAnsi="Times New Roman" w:cs="Times New Roman"/>
          <w:sz w:val="24"/>
        </w:rPr>
        <w:t xml:space="preserve"> </w:t>
      </w:r>
      <w:r w:rsidR="00AB3E91" w:rsidRPr="00E4538F">
        <w:rPr>
          <w:rFonts w:ascii="Times New Roman" w:hAnsi="Times New Roman" w:cs="Times New Roman"/>
          <w:sz w:val="24"/>
        </w:rPr>
        <w:t xml:space="preserve">The most appropriate consideration for </w:t>
      </w:r>
      <w:proofErr w:type="spellStart"/>
      <w:r w:rsidR="00AB3E91" w:rsidRPr="00E4538F">
        <w:rPr>
          <w:rFonts w:ascii="Times New Roman" w:hAnsi="Times New Roman" w:cs="Times New Roman"/>
          <w:sz w:val="24"/>
        </w:rPr>
        <w:t>colo</w:t>
      </w:r>
      <w:r w:rsidR="00E31AA4" w:rsidRPr="00E4538F">
        <w:rPr>
          <w:rFonts w:ascii="Times New Roman" w:hAnsi="Times New Roman" w:cs="Times New Roman"/>
          <w:sz w:val="24"/>
        </w:rPr>
        <w:t>u</w:t>
      </w:r>
      <w:r w:rsidR="00AB3E91" w:rsidRPr="00E4538F">
        <w:rPr>
          <w:rFonts w:ascii="Times New Roman" w:hAnsi="Times New Roman" w:cs="Times New Roman"/>
          <w:sz w:val="24"/>
        </w:rPr>
        <w:t>r</w:t>
      </w:r>
      <w:proofErr w:type="spellEnd"/>
      <w:r w:rsidR="00AB3E91" w:rsidRPr="00E4538F">
        <w:rPr>
          <w:rFonts w:ascii="Times New Roman" w:hAnsi="Times New Roman" w:cs="Times New Roman"/>
          <w:sz w:val="24"/>
        </w:rPr>
        <w:t xml:space="preserve">-blind users in conditional formatting is avoiding </w:t>
      </w:r>
      <w:r w:rsidR="00E31AA4" w:rsidRPr="00E4538F">
        <w:rPr>
          <w:rFonts w:ascii="Times New Roman" w:hAnsi="Times New Roman" w:cs="Times New Roman"/>
          <w:sz w:val="24"/>
        </w:rPr>
        <w:t xml:space="preserve">complex and </w:t>
      </w:r>
      <w:r w:rsidR="00AB3E91" w:rsidRPr="00E4538F">
        <w:rPr>
          <w:rFonts w:ascii="Times New Roman" w:hAnsi="Times New Roman" w:cs="Times New Roman"/>
          <w:sz w:val="24"/>
        </w:rPr>
        <w:t xml:space="preserve">problematic </w:t>
      </w:r>
      <w:proofErr w:type="spellStart"/>
      <w:r w:rsidR="00AB3E91" w:rsidRPr="00E4538F">
        <w:rPr>
          <w:rFonts w:ascii="Times New Roman" w:hAnsi="Times New Roman" w:cs="Times New Roman"/>
          <w:sz w:val="24"/>
        </w:rPr>
        <w:t>colo</w:t>
      </w:r>
      <w:r w:rsidR="00E31AA4" w:rsidRPr="00E4538F">
        <w:rPr>
          <w:rFonts w:ascii="Times New Roman" w:hAnsi="Times New Roman" w:cs="Times New Roman"/>
          <w:sz w:val="24"/>
        </w:rPr>
        <w:t>u</w:t>
      </w:r>
      <w:r w:rsidR="00AB3E91" w:rsidRPr="00E4538F">
        <w:rPr>
          <w:rFonts w:ascii="Times New Roman" w:hAnsi="Times New Roman" w:cs="Times New Roman"/>
          <w:sz w:val="24"/>
        </w:rPr>
        <w:t>r</w:t>
      </w:r>
      <w:proofErr w:type="spellEnd"/>
      <w:r w:rsidR="00AB3E91" w:rsidRPr="00E4538F">
        <w:rPr>
          <w:rFonts w:ascii="Times New Roman" w:hAnsi="Times New Roman" w:cs="Times New Roman"/>
          <w:sz w:val="24"/>
        </w:rPr>
        <w:t xml:space="preserve"> combinations. The combinations include red and green, green and grey, blue and grey, blue and purple, and green and brown. Appropriate use of </w:t>
      </w:r>
      <w:proofErr w:type="spellStart"/>
      <w:r w:rsidR="00AB3E91" w:rsidRPr="00E4538F">
        <w:rPr>
          <w:rFonts w:ascii="Times New Roman" w:hAnsi="Times New Roman" w:cs="Times New Roman"/>
          <w:sz w:val="24"/>
        </w:rPr>
        <w:t>colo</w:t>
      </w:r>
      <w:r w:rsidR="00E31AA4" w:rsidRPr="00E4538F">
        <w:rPr>
          <w:rFonts w:ascii="Times New Roman" w:hAnsi="Times New Roman" w:cs="Times New Roman"/>
          <w:sz w:val="24"/>
        </w:rPr>
        <w:t>u</w:t>
      </w:r>
      <w:r w:rsidR="00AB3E91" w:rsidRPr="00E4538F">
        <w:rPr>
          <w:rFonts w:ascii="Times New Roman" w:hAnsi="Times New Roman" w:cs="Times New Roman"/>
          <w:sz w:val="24"/>
        </w:rPr>
        <w:t>r</w:t>
      </w:r>
      <w:proofErr w:type="spellEnd"/>
      <w:r w:rsidR="00AB3E91" w:rsidRPr="00E4538F">
        <w:rPr>
          <w:rFonts w:ascii="Times New Roman" w:hAnsi="Times New Roman" w:cs="Times New Roman"/>
          <w:sz w:val="24"/>
        </w:rPr>
        <w:t xml:space="preserve"> should vary in terms of contrast. </w:t>
      </w:r>
      <w:proofErr w:type="spellStart"/>
      <w:r w:rsidR="00AB3E91" w:rsidRPr="00E4538F">
        <w:rPr>
          <w:rFonts w:ascii="Times New Roman" w:hAnsi="Times New Roman" w:cs="Times New Roman"/>
          <w:sz w:val="24"/>
        </w:rPr>
        <w:t>Colo</w:t>
      </w:r>
      <w:r w:rsidR="00E31AA4" w:rsidRPr="00E4538F">
        <w:rPr>
          <w:rFonts w:ascii="Times New Roman" w:hAnsi="Times New Roman" w:cs="Times New Roman"/>
          <w:sz w:val="24"/>
        </w:rPr>
        <w:t>u</w:t>
      </w:r>
      <w:r w:rsidR="00AB3E91" w:rsidRPr="00E4538F">
        <w:rPr>
          <w:rFonts w:ascii="Times New Roman" w:hAnsi="Times New Roman" w:cs="Times New Roman"/>
          <w:sz w:val="24"/>
        </w:rPr>
        <w:t>r</w:t>
      </w:r>
      <w:proofErr w:type="spellEnd"/>
      <w:r w:rsidR="00AB3E91" w:rsidRPr="00E4538F">
        <w:rPr>
          <w:rFonts w:ascii="Times New Roman" w:hAnsi="Times New Roman" w:cs="Times New Roman"/>
          <w:sz w:val="24"/>
        </w:rPr>
        <w:t xml:space="preserve">-blind users will appreciate sheets where the information is presented in various hues, which is an opportunity for the user to darken or lighten the </w:t>
      </w:r>
      <w:proofErr w:type="spellStart"/>
      <w:r w:rsidR="00AB3E91" w:rsidRPr="00E4538F">
        <w:rPr>
          <w:rFonts w:ascii="Times New Roman" w:hAnsi="Times New Roman" w:cs="Times New Roman"/>
          <w:sz w:val="24"/>
        </w:rPr>
        <w:t>colo</w:t>
      </w:r>
      <w:r w:rsidR="00E31AA4" w:rsidRPr="00E4538F">
        <w:rPr>
          <w:rFonts w:ascii="Times New Roman" w:hAnsi="Times New Roman" w:cs="Times New Roman"/>
          <w:sz w:val="24"/>
        </w:rPr>
        <w:t>u</w:t>
      </w:r>
      <w:r w:rsidR="00AB3E91" w:rsidRPr="00E4538F">
        <w:rPr>
          <w:rFonts w:ascii="Times New Roman" w:hAnsi="Times New Roman" w:cs="Times New Roman"/>
          <w:sz w:val="24"/>
        </w:rPr>
        <w:t>r</w:t>
      </w:r>
      <w:proofErr w:type="spellEnd"/>
      <w:r w:rsidR="00AB3E91" w:rsidRPr="00E4538F">
        <w:rPr>
          <w:rFonts w:ascii="Times New Roman" w:hAnsi="Times New Roman" w:cs="Times New Roman"/>
          <w:sz w:val="24"/>
        </w:rPr>
        <w:t xml:space="preserve"> according to </w:t>
      </w:r>
      <w:r w:rsidR="00E31AA4" w:rsidRPr="00E4538F">
        <w:rPr>
          <w:rFonts w:ascii="Times New Roman" w:hAnsi="Times New Roman" w:cs="Times New Roman"/>
          <w:sz w:val="24"/>
        </w:rPr>
        <w:t xml:space="preserve">the </w:t>
      </w:r>
      <w:r w:rsidR="00AB3E91" w:rsidRPr="00E4538F">
        <w:rPr>
          <w:rFonts w:ascii="Times New Roman" w:hAnsi="Times New Roman" w:cs="Times New Roman"/>
          <w:sz w:val="24"/>
        </w:rPr>
        <w:t>prescribed format</w:t>
      </w:r>
      <w:r w:rsidR="00E31AA4" w:rsidRPr="00E4538F">
        <w:rPr>
          <w:rFonts w:ascii="Times New Roman" w:hAnsi="Times New Roman" w:cs="Times New Roman"/>
          <w:sz w:val="24"/>
        </w:rPr>
        <w:t xml:space="preserve"> (Shaffer, 2016)</w:t>
      </w:r>
      <w:r w:rsidR="00AB3E91" w:rsidRPr="00E4538F">
        <w:rPr>
          <w:rFonts w:ascii="Times New Roman" w:hAnsi="Times New Roman" w:cs="Times New Roman"/>
          <w:sz w:val="24"/>
        </w:rPr>
        <w:t xml:space="preserve">. The range of contrast to use also accords the user the opportunity to adjust brightness and saturation appropriately to fit the designed </w:t>
      </w:r>
      <w:r w:rsidR="00E31AA4" w:rsidRPr="00E4538F">
        <w:rPr>
          <w:rFonts w:ascii="Times New Roman" w:hAnsi="Times New Roman" w:cs="Times New Roman"/>
          <w:sz w:val="24"/>
        </w:rPr>
        <w:t>layou</w:t>
      </w:r>
      <w:r w:rsidR="00AB3E91" w:rsidRPr="00E4538F">
        <w:rPr>
          <w:rFonts w:ascii="Times New Roman" w:hAnsi="Times New Roman" w:cs="Times New Roman"/>
          <w:sz w:val="24"/>
        </w:rPr>
        <w:t xml:space="preserve">t. </w:t>
      </w:r>
      <w:r w:rsidR="00E31AA4" w:rsidRPr="00E4538F">
        <w:rPr>
          <w:rFonts w:ascii="Times New Roman" w:hAnsi="Times New Roman" w:cs="Times New Roman"/>
          <w:sz w:val="24"/>
        </w:rPr>
        <w:t>A m</w:t>
      </w:r>
      <w:r w:rsidR="002F6606" w:rsidRPr="00E4538F">
        <w:rPr>
          <w:rFonts w:ascii="Times New Roman" w:hAnsi="Times New Roman" w:cs="Times New Roman"/>
          <w:sz w:val="24"/>
        </w:rPr>
        <w:t xml:space="preserve">onochromatic scheme is an additional strategy </w:t>
      </w:r>
      <w:r w:rsidR="00E31AA4" w:rsidRPr="00E4538F">
        <w:rPr>
          <w:rFonts w:ascii="Times New Roman" w:hAnsi="Times New Roman" w:cs="Times New Roman"/>
          <w:sz w:val="24"/>
        </w:rPr>
        <w:t>for</w:t>
      </w:r>
      <w:r w:rsidR="002F6606" w:rsidRPr="00E4538F">
        <w:rPr>
          <w:rFonts w:ascii="Times New Roman" w:hAnsi="Times New Roman" w:cs="Times New Roman"/>
          <w:sz w:val="24"/>
        </w:rPr>
        <w:t xml:space="preserve"> presenting the information in the spreadsheet. </w:t>
      </w:r>
    </w:p>
    <w:p w:rsidR="00427D18" w:rsidRPr="00E4538F" w:rsidRDefault="00AB3E91" w:rsidP="00E4538F">
      <w:pPr>
        <w:spacing w:after="0" w:line="480" w:lineRule="auto"/>
        <w:ind w:firstLine="720"/>
        <w:rPr>
          <w:rFonts w:ascii="Times New Roman" w:hAnsi="Times New Roman" w:cs="Times New Roman"/>
          <w:sz w:val="24"/>
        </w:rPr>
      </w:pPr>
      <w:r w:rsidRPr="00E4538F">
        <w:rPr>
          <w:rFonts w:ascii="Times New Roman" w:hAnsi="Times New Roman" w:cs="Times New Roman"/>
          <w:sz w:val="24"/>
        </w:rPr>
        <w:t xml:space="preserve">Patterns and textures are </w:t>
      </w:r>
      <w:r w:rsidR="00E31AA4" w:rsidRPr="00E4538F">
        <w:rPr>
          <w:rFonts w:ascii="Times New Roman" w:hAnsi="Times New Roman" w:cs="Times New Roman"/>
          <w:sz w:val="24"/>
        </w:rPr>
        <w:t>ideal for visual appeal for the sheets' design, eliminating</w:t>
      </w:r>
      <w:r w:rsidR="002F6606" w:rsidRPr="00E4538F">
        <w:rPr>
          <w:rFonts w:ascii="Times New Roman" w:hAnsi="Times New Roman" w:cs="Times New Roman"/>
          <w:sz w:val="24"/>
        </w:rPr>
        <w:t xml:space="preserve"> the strain for </w:t>
      </w:r>
      <w:proofErr w:type="spellStart"/>
      <w:r w:rsidR="00E31AA4" w:rsidRPr="00E4538F">
        <w:rPr>
          <w:rFonts w:ascii="Times New Roman" w:hAnsi="Times New Roman" w:cs="Times New Roman"/>
          <w:sz w:val="24"/>
        </w:rPr>
        <w:t>colour</w:t>
      </w:r>
      <w:proofErr w:type="spellEnd"/>
      <w:r w:rsidR="002F6606" w:rsidRPr="00E4538F">
        <w:rPr>
          <w:rFonts w:ascii="Times New Roman" w:hAnsi="Times New Roman" w:cs="Times New Roman"/>
          <w:sz w:val="24"/>
        </w:rPr>
        <w:t>-blind readers. Such a tactic allows the design to remain s</w:t>
      </w:r>
      <w:r w:rsidR="00E31AA4" w:rsidRPr="00E4538F">
        <w:rPr>
          <w:rFonts w:ascii="Times New Roman" w:hAnsi="Times New Roman" w:cs="Times New Roman"/>
          <w:sz w:val="24"/>
        </w:rPr>
        <w:t>treamlined and straightforwar</w:t>
      </w:r>
      <w:r w:rsidR="002F6606" w:rsidRPr="00E4538F">
        <w:rPr>
          <w:rFonts w:ascii="Times New Roman" w:hAnsi="Times New Roman" w:cs="Times New Roman"/>
          <w:sz w:val="24"/>
        </w:rPr>
        <w:t xml:space="preserve">d. The use of symbols also resonates with the </w:t>
      </w:r>
      <w:r w:rsidR="00E31AA4" w:rsidRPr="00E4538F">
        <w:rPr>
          <w:rFonts w:ascii="Times New Roman" w:hAnsi="Times New Roman" w:cs="Times New Roman"/>
          <w:sz w:val="24"/>
        </w:rPr>
        <w:t>simplicity and streamline objectiv</w:t>
      </w:r>
      <w:r w:rsidR="002F6606" w:rsidRPr="00E4538F">
        <w:rPr>
          <w:rFonts w:ascii="Times New Roman" w:hAnsi="Times New Roman" w:cs="Times New Roman"/>
          <w:sz w:val="24"/>
        </w:rPr>
        <w:t xml:space="preserve">e needed for conditional formatting </w:t>
      </w:r>
      <w:proofErr w:type="spellStart"/>
      <w:r w:rsidR="002F6606" w:rsidRPr="00E4538F">
        <w:rPr>
          <w:rFonts w:ascii="Times New Roman" w:hAnsi="Times New Roman" w:cs="Times New Roman"/>
          <w:sz w:val="24"/>
        </w:rPr>
        <w:t>favo</w:t>
      </w:r>
      <w:r w:rsidR="00E31AA4" w:rsidRPr="00E4538F">
        <w:rPr>
          <w:rFonts w:ascii="Times New Roman" w:hAnsi="Times New Roman" w:cs="Times New Roman"/>
          <w:sz w:val="24"/>
        </w:rPr>
        <w:t>u</w:t>
      </w:r>
      <w:r w:rsidR="002F6606" w:rsidRPr="00E4538F">
        <w:rPr>
          <w:rFonts w:ascii="Times New Roman" w:hAnsi="Times New Roman" w:cs="Times New Roman"/>
          <w:sz w:val="24"/>
        </w:rPr>
        <w:t>rable</w:t>
      </w:r>
      <w:proofErr w:type="spellEnd"/>
      <w:r w:rsidR="002F6606" w:rsidRPr="00E4538F">
        <w:rPr>
          <w:rFonts w:ascii="Times New Roman" w:hAnsi="Times New Roman" w:cs="Times New Roman"/>
          <w:sz w:val="24"/>
        </w:rPr>
        <w:t xml:space="preserve"> to </w:t>
      </w:r>
      <w:proofErr w:type="spellStart"/>
      <w:r w:rsidR="00E31AA4" w:rsidRPr="00E4538F">
        <w:rPr>
          <w:rFonts w:ascii="Times New Roman" w:hAnsi="Times New Roman" w:cs="Times New Roman"/>
          <w:sz w:val="24"/>
        </w:rPr>
        <w:t>colour</w:t>
      </w:r>
      <w:proofErr w:type="spellEnd"/>
      <w:r w:rsidR="002F6606" w:rsidRPr="00E4538F">
        <w:rPr>
          <w:rFonts w:ascii="Times New Roman" w:hAnsi="Times New Roman" w:cs="Times New Roman"/>
          <w:sz w:val="24"/>
        </w:rPr>
        <w:t xml:space="preserve">-blind readers. </w:t>
      </w:r>
      <w:r w:rsidRPr="00E4538F">
        <w:rPr>
          <w:rFonts w:ascii="Times New Roman" w:hAnsi="Times New Roman" w:cs="Times New Roman"/>
          <w:sz w:val="24"/>
        </w:rPr>
        <w:t xml:space="preserve">Icon sets define </w:t>
      </w:r>
      <w:r w:rsidR="00E31AA4" w:rsidRPr="00E4538F">
        <w:rPr>
          <w:rFonts w:ascii="Times New Roman" w:hAnsi="Times New Roman" w:cs="Times New Roman"/>
          <w:sz w:val="24"/>
        </w:rPr>
        <w:t xml:space="preserve">an </w:t>
      </w:r>
      <w:r w:rsidRPr="00E4538F">
        <w:rPr>
          <w:rFonts w:ascii="Times New Roman" w:hAnsi="Times New Roman" w:cs="Times New Roman"/>
          <w:sz w:val="24"/>
        </w:rPr>
        <w:t xml:space="preserve">inbuilt set of </w:t>
      </w:r>
      <w:r w:rsidR="00E31AA4" w:rsidRPr="00E4538F">
        <w:rPr>
          <w:rFonts w:ascii="Times New Roman" w:hAnsi="Times New Roman" w:cs="Times New Roman"/>
          <w:sz w:val="24"/>
        </w:rPr>
        <w:t>character</w:t>
      </w:r>
      <w:r w:rsidRPr="00E4538F">
        <w:rPr>
          <w:rFonts w:ascii="Times New Roman" w:hAnsi="Times New Roman" w:cs="Times New Roman"/>
          <w:sz w:val="24"/>
        </w:rPr>
        <w:t xml:space="preserve">s in spreadsheets that the user can adopt to highlight a piece of information in the cell. It is also </w:t>
      </w:r>
      <w:r w:rsidR="00E31AA4" w:rsidRPr="00E4538F">
        <w:rPr>
          <w:rFonts w:ascii="Times New Roman" w:hAnsi="Times New Roman" w:cs="Times New Roman"/>
          <w:sz w:val="24"/>
        </w:rPr>
        <w:t xml:space="preserve">an </w:t>
      </w:r>
      <w:r w:rsidRPr="00E4538F">
        <w:rPr>
          <w:rFonts w:ascii="Times New Roman" w:hAnsi="Times New Roman" w:cs="Times New Roman"/>
          <w:sz w:val="24"/>
        </w:rPr>
        <w:t xml:space="preserve">appropriate use of the symbol placed beside the value in a cell. The use of icon sets adds more relevant information to the value in a cell and is </w:t>
      </w:r>
      <w:proofErr w:type="spellStart"/>
      <w:r w:rsidRPr="00E4538F">
        <w:rPr>
          <w:rFonts w:ascii="Times New Roman" w:hAnsi="Times New Roman" w:cs="Times New Roman"/>
          <w:sz w:val="24"/>
        </w:rPr>
        <w:t>favo</w:t>
      </w:r>
      <w:r w:rsidR="00E31AA4" w:rsidRPr="00E4538F">
        <w:rPr>
          <w:rFonts w:ascii="Times New Roman" w:hAnsi="Times New Roman" w:cs="Times New Roman"/>
          <w:sz w:val="24"/>
        </w:rPr>
        <w:t>u</w:t>
      </w:r>
      <w:r w:rsidRPr="00E4538F">
        <w:rPr>
          <w:rFonts w:ascii="Times New Roman" w:hAnsi="Times New Roman" w:cs="Times New Roman"/>
          <w:sz w:val="24"/>
        </w:rPr>
        <w:t>rable</w:t>
      </w:r>
      <w:proofErr w:type="spellEnd"/>
      <w:r w:rsidRPr="00E4538F">
        <w:rPr>
          <w:rFonts w:ascii="Times New Roman" w:hAnsi="Times New Roman" w:cs="Times New Roman"/>
          <w:sz w:val="24"/>
        </w:rPr>
        <w:t xml:space="preserve"> to the </w:t>
      </w:r>
      <w:proofErr w:type="spellStart"/>
      <w:r w:rsidR="00E31AA4" w:rsidRPr="00E4538F">
        <w:rPr>
          <w:rFonts w:ascii="Times New Roman" w:hAnsi="Times New Roman" w:cs="Times New Roman"/>
          <w:sz w:val="24"/>
        </w:rPr>
        <w:t>colour</w:t>
      </w:r>
      <w:proofErr w:type="spellEnd"/>
      <w:r w:rsidRPr="00E4538F">
        <w:rPr>
          <w:rFonts w:ascii="Times New Roman" w:hAnsi="Times New Roman" w:cs="Times New Roman"/>
          <w:sz w:val="24"/>
        </w:rPr>
        <w:t xml:space="preserve">-blind </w:t>
      </w:r>
      <w:r w:rsidRPr="00E4538F">
        <w:rPr>
          <w:rFonts w:ascii="Times New Roman" w:hAnsi="Times New Roman" w:cs="Times New Roman"/>
          <w:sz w:val="24"/>
        </w:rPr>
        <w:lastRenderedPageBreak/>
        <w:t xml:space="preserve">population because it involves shapes. The tactic is appropriate in conditional formatting of a document to ensure similar differential formatting that </w:t>
      </w:r>
      <w:proofErr w:type="spellStart"/>
      <w:r w:rsidR="00E31AA4" w:rsidRPr="00E4538F">
        <w:rPr>
          <w:rFonts w:ascii="Times New Roman" w:hAnsi="Times New Roman" w:cs="Times New Roman"/>
          <w:sz w:val="24"/>
        </w:rPr>
        <w:t>colour</w:t>
      </w:r>
      <w:proofErr w:type="spellEnd"/>
      <w:r w:rsidRPr="00E4538F">
        <w:rPr>
          <w:rFonts w:ascii="Times New Roman" w:hAnsi="Times New Roman" w:cs="Times New Roman"/>
          <w:sz w:val="24"/>
        </w:rPr>
        <w:t>-blind and non-</w:t>
      </w:r>
      <w:proofErr w:type="spellStart"/>
      <w:r w:rsidR="00E31AA4" w:rsidRPr="00E4538F">
        <w:rPr>
          <w:rFonts w:ascii="Times New Roman" w:hAnsi="Times New Roman" w:cs="Times New Roman"/>
          <w:sz w:val="24"/>
        </w:rPr>
        <w:t>colour</w:t>
      </w:r>
      <w:proofErr w:type="spellEnd"/>
      <w:r w:rsidRPr="00E4538F">
        <w:rPr>
          <w:rFonts w:ascii="Times New Roman" w:hAnsi="Times New Roman" w:cs="Times New Roman"/>
          <w:sz w:val="24"/>
        </w:rPr>
        <w:t xml:space="preserve">-blind readers appreciate. </w:t>
      </w:r>
    </w:p>
    <w:p w:rsidR="00D3142D" w:rsidRPr="00E4538F" w:rsidRDefault="00D3142D" w:rsidP="00E4538F">
      <w:pPr>
        <w:spacing w:after="0" w:line="480" w:lineRule="auto"/>
        <w:rPr>
          <w:rFonts w:ascii="Times New Roman" w:hAnsi="Times New Roman" w:cs="Times New Roman"/>
          <w:b/>
          <w:sz w:val="24"/>
        </w:rPr>
      </w:pPr>
      <w:r w:rsidRPr="00E4538F">
        <w:rPr>
          <w:rFonts w:ascii="Times New Roman" w:hAnsi="Times New Roman" w:cs="Times New Roman"/>
          <w:b/>
          <w:sz w:val="24"/>
        </w:rPr>
        <w:t>In the scripture reading for this week, we are told that whatever we do, we should do it in the name of the Lord, do those things that would glorify God</w:t>
      </w:r>
      <w:r w:rsidR="00E31AA4" w:rsidRPr="00E4538F">
        <w:rPr>
          <w:rFonts w:ascii="Times New Roman" w:hAnsi="Times New Roman" w:cs="Times New Roman"/>
          <w:b/>
          <w:sz w:val="24"/>
        </w:rPr>
        <w:t>,</w:t>
      </w:r>
      <w:r w:rsidRPr="00E4538F">
        <w:rPr>
          <w:rFonts w:ascii="Times New Roman" w:hAnsi="Times New Roman" w:cs="Times New Roman"/>
          <w:b/>
          <w:sz w:val="24"/>
        </w:rPr>
        <w:t xml:space="preserve"> and seek to do good for everyone. These things apply in business. Discuss how your knowledge in the use of writing documents and using Excel should be used to handle our business and personal affairs. </w:t>
      </w:r>
    </w:p>
    <w:p w:rsidR="000708AF" w:rsidRPr="00E4538F" w:rsidRDefault="000708AF" w:rsidP="00E4538F">
      <w:pPr>
        <w:spacing w:after="0" w:line="480" w:lineRule="auto"/>
        <w:ind w:firstLine="720"/>
        <w:rPr>
          <w:rFonts w:ascii="Times New Roman" w:hAnsi="Times New Roman" w:cs="Times New Roman"/>
          <w:sz w:val="24"/>
        </w:rPr>
      </w:pPr>
      <w:r w:rsidRPr="00E4538F">
        <w:rPr>
          <w:rFonts w:ascii="Times New Roman" w:hAnsi="Times New Roman" w:cs="Times New Roman"/>
          <w:sz w:val="24"/>
        </w:rPr>
        <w:t xml:space="preserve">Spreadsheets are </w:t>
      </w:r>
      <w:r w:rsidR="00E31AA4" w:rsidRPr="00E4538F">
        <w:rPr>
          <w:rFonts w:ascii="Times New Roman" w:hAnsi="Times New Roman" w:cs="Times New Roman"/>
          <w:sz w:val="24"/>
        </w:rPr>
        <w:t xml:space="preserve">a </w:t>
      </w:r>
      <w:r w:rsidRPr="00E4538F">
        <w:rPr>
          <w:rFonts w:ascii="Times New Roman" w:hAnsi="Times New Roman" w:cs="Times New Roman"/>
          <w:sz w:val="24"/>
        </w:rPr>
        <w:t>vital tool in both business and personal affairs. The tool facilitate</w:t>
      </w:r>
      <w:r w:rsidR="007162E1" w:rsidRPr="00E4538F">
        <w:rPr>
          <w:rFonts w:ascii="Times New Roman" w:hAnsi="Times New Roman" w:cs="Times New Roman"/>
          <w:sz w:val="24"/>
        </w:rPr>
        <w:t>s</w:t>
      </w:r>
      <w:r w:rsidRPr="00E4538F">
        <w:rPr>
          <w:rFonts w:ascii="Times New Roman" w:hAnsi="Times New Roman" w:cs="Times New Roman"/>
          <w:sz w:val="24"/>
        </w:rPr>
        <w:t xml:space="preserve"> organizations to achieve their corporate needs by allowing for various tasks. </w:t>
      </w:r>
      <w:r w:rsidR="007162E1" w:rsidRPr="00E4538F">
        <w:rPr>
          <w:rFonts w:ascii="Times New Roman" w:hAnsi="Times New Roman" w:cs="Times New Roman"/>
          <w:sz w:val="24"/>
        </w:rPr>
        <w:t>The s</w:t>
      </w:r>
      <w:r w:rsidR="00E31AA4" w:rsidRPr="00E4538F">
        <w:rPr>
          <w:rFonts w:ascii="Times New Roman" w:hAnsi="Times New Roman" w:cs="Times New Roman"/>
          <w:sz w:val="24"/>
        </w:rPr>
        <w:t>preadsheets structure</w:t>
      </w:r>
      <w:r w:rsidR="007162E1" w:rsidRPr="00E4538F">
        <w:rPr>
          <w:rFonts w:ascii="Times New Roman" w:hAnsi="Times New Roman" w:cs="Times New Roman"/>
          <w:sz w:val="24"/>
        </w:rPr>
        <w:t xml:space="preserve"> </w:t>
      </w:r>
      <w:r w:rsidR="00E31AA4" w:rsidRPr="00E4538F">
        <w:rPr>
          <w:rFonts w:ascii="Times New Roman" w:hAnsi="Times New Roman" w:cs="Times New Roman"/>
          <w:sz w:val="24"/>
        </w:rPr>
        <w:t>provides</w:t>
      </w:r>
      <w:r w:rsidR="007162E1" w:rsidRPr="00E4538F">
        <w:rPr>
          <w:rFonts w:ascii="Times New Roman" w:hAnsi="Times New Roman" w:cs="Times New Roman"/>
          <w:sz w:val="24"/>
        </w:rPr>
        <w:t xml:space="preserve"> for </w:t>
      </w:r>
      <w:r w:rsidR="00E31AA4" w:rsidRPr="00E4538F">
        <w:rPr>
          <w:rFonts w:ascii="Times New Roman" w:hAnsi="Times New Roman" w:cs="Times New Roman"/>
          <w:sz w:val="24"/>
        </w:rPr>
        <w:t xml:space="preserve">the </w:t>
      </w:r>
      <w:r w:rsidR="007162E1" w:rsidRPr="00E4538F">
        <w:rPr>
          <w:rFonts w:ascii="Times New Roman" w:hAnsi="Times New Roman" w:cs="Times New Roman"/>
          <w:sz w:val="24"/>
        </w:rPr>
        <w:t xml:space="preserve">entry of </w:t>
      </w:r>
      <w:r w:rsidR="00E31AA4" w:rsidRPr="00E4538F">
        <w:rPr>
          <w:rFonts w:ascii="Times New Roman" w:hAnsi="Times New Roman" w:cs="Times New Roman"/>
          <w:sz w:val="24"/>
        </w:rPr>
        <w:t>different</w:t>
      </w:r>
      <w:r w:rsidR="007162E1" w:rsidRPr="00E4538F">
        <w:rPr>
          <w:rFonts w:ascii="Times New Roman" w:hAnsi="Times New Roman" w:cs="Times New Roman"/>
          <w:sz w:val="24"/>
        </w:rPr>
        <w:t xml:space="preserve"> input in distinct formats</w:t>
      </w:r>
      <w:r w:rsidR="00643EE2" w:rsidRPr="00E4538F">
        <w:rPr>
          <w:rFonts w:ascii="Times New Roman" w:hAnsi="Times New Roman" w:cs="Times New Roman"/>
          <w:sz w:val="24"/>
        </w:rPr>
        <w:t xml:space="preserve"> (Admin, 2020)</w:t>
      </w:r>
      <w:r w:rsidR="007162E1" w:rsidRPr="00E4538F">
        <w:rPr>
          <w:rFonts w:ascii="Times New Roman" w:hAnsi="Times New Roman" w:cs="Times New Roman"/>
          <w:sz w:val="24"/>
        </w:rPr>
        <w:t xml:space="preserve">. Excel allows the users to enter, </w:t>
      </w:r>
      <w:r w:rsidR="00E31AA4" w:rsidRPr="00E4538F">
        <w:rPr>
          <w:rFonts w:ascii="Times New Roman" w:hAnsi="Times New Roman" w:cs="Times New Roman"/>
          <w:sz w:val="24"/>
        </w:rPr>
        <w:t>design</w:t>
      </w:r>
      <w:r w:rsidR="007162E1" w:rsidRPr="00E4538F">
        <w:rPr>
          <w:rFonts w:ascii="Times New Roman" w:hAnsi="Times New Roman" w:cs="Times New Roman"/>
          <w:sz w:val="24"/>
        </w:rPr>
        <w:t xml:space="preserve">, customize, and present data in a structure that is more than just values in cells. They improve </w:t>
      </w:r>
      <w:r w:rsidR="00E31AA4" w:rsidRPr="00E4538F">
        <w:rPr>
          <w:rFonts w:ascii="Times New Roman" w:hAnsi="Times New Roman" w:cs="Times New Roman"/>
          <w:sz w:val="24"/>
        </w:rPr>
        <w:t xml:space="preserve">the </w:t>
      </w:r>
      <w:r w:rsidR="007162E1" w:rsidRPr="00E4538F">
        <w:rPr>
          <w:rFonts w:ascii="Times New Roman" w:hAnsi="Times New Roman" w:cs="Times New Roman"/>
          <w:sz w:val="24"/>
        </w:rPr>
        <w:t>readability of the information through visual presentation</w:t>
      </w:r>
      <w:r w:rsidR="00643EE2" w:rsidRPr="00E4538F">
        <w:rPr>
          <w:rFonts w:ascii="Times New Roman" w:hAnsi="Times New Roman" w:cs="Times New Roman"/>
          <w:sz w:val="24"/>
        </w:rPr>
        <w:t xml:space="preserve"> (Admin, 2020)</w:t>
      </w:r>
      <w:r w:rsidR="007162E1" w:rsidRPr="00E4538F">
        <w:rPr>
          <w:rFonts w:ascii="Times New Roman" w:hAnsi="Times New Roman" w:cs="Times New Roman"/>
          <w:sz w:val="24"/>
        </w:rPr>
        <w:t xml:space="preserve">. Such tactics also </w:t>
      </w:r>
      <w:r w:rsidR="00E31AA4" w:rsidRPr="00E4538F">
        <w:rPr>
          <w:rFonts w:ascii="Times New Roman" w:hAnsi="Times New Roman" w:cs="Times New Roman"/>
          <w:sz w:val="24"/>
        </w:rPr>
        <w:t>enhanc</w:t>
      </w:r>
      <w:r w:rsidR="007162E1" w:rsidRPr="00E4538F">
        <w:rPr>
          <w:rFonts w:ascii="Times New Roman" w:hAnsi="Times New Roman" w:cs="Times New Roman"/>
          <w:sz w:val="24"/>
        </w:rPr>
        <w:t xml:space="preserve">e understanding of the contents. A significant advantage of using </w:t>
      </w:r>
      <w:r w:rsidR="00E31AA4" w:rsidRPr="00E4538F">
        <w:rPr>
          <w:rFonts w:ascii="Times New Roman" w:hAnsi="Times New Roman" w:cs="Times New Roman"/>
          <w:sz w:val="24"/>
        </w:rPr>
        <w:t xml:space="preserve">a </w:t>
      </w:r>
      <w:r w:rsidR="007162E1" w:rsidRPr="00E4538F">
        <w:rPr>
          <w:rFonts w:ascii="Times New Roman" w:hAnsi="Times New Roman" w:cs="Times New Roman"/>
          <w:sz w:val="24"/>
        </w:rPr>
        <w:t xml:space="preserve">spreadsheet is faster calculations. The inclusion of various formulas saves time and reduces the probability of error. It is also easy to share information, an essential tool for collaboration. Businesses and people are beneficiaries of such </w:t>
      </w:r>
      <w:r w:rsidR="00E31AA4" w:rsidRPr="00E4538F">
        <w:rPr>
          <w:rFonts w:ascii="Times New Roman" w:hAnsi="Times New Roman" w:cs="Times New Roman"/>
          <w:sz w:val="24"/>
        </w:rPr>
        <w:t>device</w:t>
      </w:r>
      <w:r w:rsidR="007162E1" w:rsidRPr="00E4538F">
        <w:rPr>
          <w:rFonts w:ascii="Times New Roman" w:hAnsi="Times New Roman" w:cs="Times New Roman"/>
          <w:sz w:val="24"/>
        </w:rPr>
        <w:t>s in project management, forecasting market situations, manag</w:t>
      </w:r>
      <w:r w:rsidR="00E31AA4" w:rsidRPr="00E4538F">
        <w:rPr>
          <w:rFonts w:ascii="Times New Roman" w:hAnsi="Times New Roman" w:cs="Times New Roman"/>
          <w:sz w:val="24"/>
        </w:rPr>
        <w:t>ing finances, and storing and organizing</w:t>
      </w:r>
      <w:r w:rsidR="007162E1" w:rsidRPr="00E4538F">
        <w:rPr>
          <w:rFonts w:ascii="Times New Roman" w:hAnsi="Times New Roman" w:cs="Times New Roman"/>
          <w:sz w:val="24"/>
        </w:rPr>
        <w:t xml:space="preserve"> information. </w:t>
      </w:r>
    </w:p>
    <w:p w:rsidR="00643EE2" w:rsidRPr="00E4538F" w:rsidRDefault="009663BC" w:rsidP="00E4538F">
      <w:pPr>
        <w:spacing w:after="0" w:line="480" w:lineRule="auto"/>
        <w:ind w:firstLine="720"/>
        <w:rPr>
          <w:rFonts w:ascii="Times New Roman" w:hAnsi="Times New Roman" w:cs="Times New Roman"/>
          <w:sz w:val="24"/>
        </w:rPr>
      </w:pPr>
      <w:r w:rsidRPr="00E4538F">
        <w:rPr>
          <w:rFonts w:ascii="Times New Roman" w:hAnsi="Times New Roman" w:cs="Times New Roman"/>
          <w:sz w:val="24"/>
        </w:rPr>
        <w:t xml:space="preserve">My knowledge in writing documents also stands to offer significant merits in handling both my personal and business affairs. Such skills will provide me </w:t>
      </w:r>
      <w:r w:rsidR="00E31AA4" w:rsidRPr="00E4538F">
        <w:rPr>
          <w:rFonts w:ascii="Times New Roman" w:hAnsi="Times New Roman" w:cs="Times New Roman"/>
          <w:sz w:val="24"/>
        </w:rPr>
        <w:t xml:space="preserve">with </w:t>
      </w:r>
      <w:r w:rsidRPr="00E4538F">
        <w:rPr>
          <w:rFonts w:ascii="Times New Roman" w:hAnsi="Times New Roman" w:cs="Times New Roman"/>
          <w:sz w:val="24"/>
        </w:rPr>
        <w:t xml:space="preserve">an opportunity to have a volume of </w:t>
      </w:r>
      <w:r w:rsidR="00E31AA4" w:rsidRPr="00E4538F">
        <w:rPr>
          <w:rFonts w:ascii="Times New Roman" w:hAnsi="Times New Roman" w:cs="Times New Roman"/>
          <w:sz w:val="24"/>
        </w:rPr>
        <w:t>import</w:t>
      </w:r>
      <w:r w:rsidRPr="00E4538F">
        <w:rPr>
          <w:rFonts w:ascii="Times New Roman" w:hAnsi="Times New Roman" w:cs="Times New Roman"/>
          <w:sz w:val="24"/>
        </w:rPr>
        <w:t xml:space="preserve">ant information that may serve as </w:t>
      </w:r>
      <w:r w:rsidR="00E31AA4" w:rsidRPr="00E4538F">
        <w:rPr>
          <w:rFonts w:ascii="Times New Roman" w:hAnsi="Times New Roman" w:cs="Times New Roman"/>
          <w:sz w:val="24"/>
        </w:rPr>
        <w:t xml:space="preserve">a </w:t>
      </w:r>
      <w:r w:rsidRPr="00E4538F">
        <w:rPr>
          <w:rFonts w:ascii="Times New Roman" w:hAnsi="Times New Roman" w:cs="Times New Roman"/>
          <w:sz w:val="24"/>
        </w:rPr>
        <w:t>reference</w:t>
      </w:r>
      <w:r w:rsidR="00643EE2" w:rsidRPr="00E4538F">
        <w:rPr>
          <w:rFonts w:ascii="Times New Roman" w:hAnsi="Times New Roman" w:cs="Times New Roman"/>
          <w:sz w:val="24"/>
        </w:rPr>
        <w:t xml:space="preserve"> (</w:t>
      </w:r>
      <w:proofErr w:type="spellStart"/>
      <w:r w:rsidR="00643EE2" w:rsidRPr="00E4538F">
        <w:rPr>
          <w:rFonts w:ascii="Times New Roman" w:hAnsi="Times New Roman" w:cs="Times New Roman"/>
          <w:sz w:val="24"/>
        </w:rPr>
        <w:t>Moromlsato</w:t>
      </w:r>
      <w:proofErr w:type="spellEnd"/>
      <w:r w:rsidR="00643EE2" w:rsidRPr="00E4538F">
        <w:rPr>
          <w:rFonts w:ascii="Times New Roman" w:hAnsi="Times New Roman" w:cs="Times New Roman"/>
          <w:sz w:val="24"/>
        </w:rPr>
        <w:t>, 2020)</w:t>
      </w:r>
      <w:r w:rsidRPr="00E4538F">
        <w:rPr>
          <w:rFonts w:ascii="Times New Roman" w:hAnsi="Times New Roman" w:cs="Times New Roman"/>
          <w:sz w:val="24"/>
        </w:rPr>
        <w:t xml:space="preserve">. The presence and existence of the in the desired format limit the possibility of repeating the documentation process. </w:t>
      </w:r>
      <w:r w:rsidR="00643EE2" w:rsidRPr="00E4538F">
        <w:rPr>
          <w:rFonts w:ascii="Times New Roman" w:hAnsi="Times New Roman" w:cs="Times New Roman"/>
          <w:sz w:val="24"/>
        </w:rPr>
        <w:t xml:space="preserve">Additionally, continued documenting makes a person more organized. An individual appears more knowledgeable and imparts the same quality of knowledge on any </w:t>
      </w:r>
      <w:r w:rsidR="00643EE2" w:rsidRPr="00E4538F">
        <w:rPr>
          <w:rFonts w:ascii="Times New Roman" w:hAnsi="Times New Roman" w:cs="Times New Roman"/>
          <w:sz w:val="24"/>
        </w:rPr>
        <w:lastRenderedPageBreak/>
        <w:t xml:space="preserve">team that they participate in. Businesses reap </w:t>
      </w:r>
      <w:r w:rsidR="00E31AA4" w:rsidRPr="00E4538F">
        <w:rPr>
          <w:rFonts w:ascii="Times New Roman" w:hAnsi="Times New Roman" w:cs="Times New Roman"/>
          <w:sz w:val="24"/>
        </w:rPr>
        <w:t xml:space="preserve">the </w:t>
      </w:r>
      <w:r w:rsidR="00643EE2" w:rsidRPr="00E4538F">
        <w:rPr>
          <w:rFonts w:ascii="Times New Roman" w:hAnsi="Times New Roman" w:cs="Times New Roman"/>
          <w:sz w:val="24"/>
        </w:rPr>
        <w:t>most benefit from such organization</w:t>
      </w:r>
      <w:r w:rsidR="00E31AA4" w:rsidRPr="00E4538F">
        <w:rPr>
          <w:rFonts w:ascii="Times New Roman" w:hAnsi="Times New Roman" w:cs="Times New Roman"/>
          <w:sz w:val="24"/>
        </w:rPr>
        <w:t>s</w:t>
      </w:r>
      <w:r w:rsidR="00643EE2" w:rsidRPr="00E4538F">
        <w:rPr>
          <w:rFonts w:ascii="Times New Roman" w:hAnsi="Times New Roman" w:cs="Times New Roman"/>
          <w:sz w:val="24"/>
        </w:rPr>
        <w:t xml:space="preserve"> since the centralization of data and transparency of information improves </w:t>
      </w:r>
      <w:r w:rsidR="00E31AA4" w:rsidRPr="00E4538F">
        <w:rPr>
          <w:rFonts w:ascii="Times New Roman" w:hAnsi="Times New Roman" w:cs="Times New Roman"/>
          <w:sz w:val="24"/>
        </w:rPr>
        <w:t>personnel's collective capability</w:t>
      </w:r>
      <w:r w:rsidR="00643EE2" w:rsidRPr="00E4538F">
        <w:rPr>
          <w:rFonts w:ascii="Times New Roman" w:hAnsi="Times New Roman" w:cs="Times New Roman"/>
          <w:sz w:val="24"/>
        </w:rPr>
        <w:t xml:space="preserve">. The corporate environment can benefit from consistency in results due to the facilitated flexibility in various approaches towards the same objective. </w:t>
      </w:r>
    </w:p>
    <w:p w:rsidR="00643EE2" w:rsidRPr="00E4538F" w:rsidRDefault="00643EE2" w:rsidP="00E4538F">
      <w:pPr>
        <w:spacing w:after="0" w:line="480" w:lineRule="auto"/>
        <w:rPr>
          <w:rFonts w:ascii="Times New Roman" w:hAnsi="Times New Roman" w:cs="Times New Roman"/>
          <w:sz w:val="24"/>
        </w:rPr>
      </w:pPr>
      <w:r w:rsidRPr="00E4538F">
        <w:rPr>
          <w:rFonts w:ascii="Times New Roman" w:hAnsi="Times New Roman" w:cs="Times New Roman"/>
          <w:sz w:val="24"/>
        </w:rPr>
        <w:br w:type="page"/>
      </w:r>
    </w:p>
    <w:p w:rsidR="007162E1" w:rsidRPr="00E4538F" w:rsidRDefault="00643EE2" w:rsidP="00E4538F">
      <w:pPr>
        <w:spacing w:after="0" w:line="480" w:lineRule="auto"/>
        <w:jc w:val="center"/>
        <w:rPr>
          <w:rFonts w:ascii="Times New Roman" w:hAnsi="Times New Roman" w:cs="Times New Roman"/>
          <w:sz w:val="24"/>
        </w:rPr>
      </w:pPr>
      <w:r w:rsidRPr="00E4538F">
        <w:rPr>
          <w:rFonts w:ascii="Times New Roman" w:hAnsi="Times New Roman" w:cs="Times New Roman"/>
          <w:sz w:val="24"/>
        </w:rPr>
        <w:lastRenderedPageBreak/>
        <w:t>References</w:t>
      </w:r>
    </w:p>
    <w:p w:rsidR="00643EE2" w:rsidRPr="00E4538F" w:rsidRDefault="00643EE2" w:rsidP="00E4538F">
      <w:pPr>
        <w:spacing w:after="0" w:line="480" w:lineRule="auto"/>
        <w:ind w:left="720" w:hanging="720"/>
        <w:rPr>
          <w:rFonts w:ascii="Times New Roman" w:hAnsi="Times New Roman" w:cs="Times New Roman"/>
          <w:sz w:val="24"/>
        </w:rPr>
      </w:pPr>
      <w:proofErr w:type="spellStart"/>
      <w:r w:rsidRPr="00E4538F">
        <w:rPr>
          <w:rFonts w:ascii="Times New Roman" w:hAnsi="Times New Roman" w:cs="Times New Roman"/>
          <w:sz w:val="24"/>
        </w:rPr>
        <w:t>Admim</w:t>
      </w:r>
      <w:proofErr w:type="spellEnd"/>
      <w:r w:rsidRPr="00E4538F">
        <w:rPr>
          <w:rFonts w:ascii="Times New Roman" w:hAnsi="Times New Roman" w:cs="Times New Roman"/>
          <w:sz w:val="24"/>
        </w:rPr>
        <w:t xml:space="preserve">, (March 9, 2020). </w:t>
      </w:r>
      <w:r w:rsidRPr="00E4538F">
        <w:rPr>
          <w:rFonts w:ascii="Times New Roman" w:hAnsi="Times New Roman" w:cs="Times New Roman"/>
          <w:i/>
          <w:sz w:val="24"/>
        </w:rPr>
        <w:t xml:space="preserve">What </w:t>
      </w:r>
      <w:proofErr w:type="gramStart"/>
      <w:r w:rsidRPr="00E4538F">
        <w:rPr>
          <w:rFonts w:ascii="Times New Roman" w:hAnsi="Times New Roman" w:cs="Times New Roman"/>
          <w:i/>
          <w:sz w:val="24"/>
        </w:rPr>
        <w:t>are the use</w:t>
      </w:r>
      <w:proofErr w:type="gramEnd"/>
      <w:r w:rsidRPr="00E4538F">
        <w:rPr>
          <w:rFonts w:ascii="Times New Roman" w:hAnsi="Times New Roman" w:cs="Times New Roman"/>
          <w:i/>
          <w:sz w:val="24"/>
        </w:rPr>
        <w:t xml:space="preserve"> of Excel in our Daily Life? </w:t>
      </w:r>
      <w:proofErr w:type="spellStart"/>
      <w:proofErr w:type="gramStart"/>
      <w:r w:rsidRPr="00E4538F">
        <w:rPr>
          <w:rFonts w:ascii="Times New Roman" w:hAnsi="Times New Roman" w:cs="Times New Roman"/>
          <w:sz w:val="24"/>
        </w:rPr>
        <w:t>StatAnalytica</w:t>
      </w:r>
      <w:proofErr w:type="spellEnd"/>
      <w:r w:rsidRPr="00E4538F">
        <w:rPr>
          <w:rFonts w:ascii="Times New Roman" w:hAnsi="Times New Roman" w:cs="Times New Roman"/>
          <w:sz w:val="24"/>
        </w:rPr>
        <w:t>.</w:t>
      </w:r>
      <w:proofErr w:type="gramEnd"/>
      <w:r w:rsidRPr="00E4538F">
        <w:rPr>
          <w:rFonts w:ascii="Times New Roman" w:hAnsi="Times New Roman" w:cs="Times New Roman"/>
          <w:sz w:val="24"/>
        </w:rPr>
        <w:t xml:space="preserve"> Retrieved (March 31, 2021), from </w:t>
      </w:r>
      <w:hyperlink r:id="rId6" w:history="1">
        <w:r w:rsidRPr="00E4538F">
          <w:rPr>
            <w:rStyle w:val="Hyperlink"/>
            <w:rFonts w:ascii="Times New Roman" w:hAnsi="Times New Roman" w:cs="Times New Roman"/>
            <w:sz w:val="24"/>
          </w:rPr>
          <w:t>https://statanalytica.com/blog/uses-of-excel/</w:t>
        </w:r>
      </w:hyperlink>
      <w:r w:rsidRPr="00E4538F">
        <w:rPr>
          <w:rFonts w:ascii="Times New Roman" w:hAnsi="Times New Roman" w:cs="Times New Roman"/>
          <w:sz w:val="24"/>
        </w:rPr>
        <w:t xml:space="preserve"> </w:t>
      </w:r>
    </w:p>
    <w:p w:rsidR="00643EE2" w:rsidRPr="00E4538F" w:rsidRDefault="00643EE2" w:rsidP="00E4538F">
      <w:pPr>
        <w:spacing w:after="0" w:line="480" w:lineRule="auto"/>
        <w:ind w:left="720" w:hanging="720"/>
        <w:rPr>
          <w:rFonts w:ascii="Times New Roman" w:hAnsi="Times New Roman" w:cs="Times New Roman"/>
          <w:sz w:val="24"/>
        </w:rPr>
      </w:pPr>
      <w:proofErr w:type="spellStart"/>
      <w:r w:rsidRPr="00E4538F">
        <w:rPr>
          <w:rFonts w:ascii="Times New Roman" w:hAnsi="Times New Roman" w:cs="Times New Roman"/>
          <w:sz w:val="24"/>
        </w:rPr>
        <w:t>Moromlsato</w:t>
      </w:r>
      <w:proofErr w:type="spellEnd"/>
      <w:r w:rsidRPr="00E4538F">
        <w:rPr>
          <w:rFonts w:ascii="Times New Roman" w:hAnsi="Times New Roman" w:cs="Times New Roman"/>
          <w:sz w:val="24"/>
        </w:rPr>
        <w:t xml:space="preserve">, D. (December 9, 2020). </w:t>
      </w:r>
      <w:proofErr w:type="gramStart"/>
      <w:r w:rsidRPr="00E4538F">
        <w:rPr>
          <w:rFonts w:ascii="Times New Roman" w:hAnsi="Times New Roman" w:cs="Times New Roman"/>
          <w:i/>
          <w:sz w:val="24"/>
        </w:rPr>
        <w:t>Reasons why Documentation is Important for your Operations.</w:t>
      </w:r>
      <w:proofErr w:type="gramEnd"/>
      <w:r w:rsidRPr="00E4538F">
        <w:rPr>
          <w:rFonts w:ascii="Times New Roman" w:hAnsi="Times New Roman" w:cs="Times New Roman"/>
          <w:i/>
          <w:sz w:val="24"/>
        </w:rPr>
        <w:t xml:space="preserve"> </w:t>
      </w:r>
      <w:proofErr w:type="spellStart"/>
      <w:proofErr w:type="gramStart"/>
      <w:r w:rsidRPr="00E4538F">
        <w:rPr>
          <w:rFonts w:ascii="Times New Roman" w:hAnsi="Times New Roman" w:cs="Times New Roman"/>
          <w:sz w:val="24"/>
        </w:rPr>
        <w:t>Empahxis</w:t>
      </w:r>
      <w:proofErr w:type="spellEnd"/>
      <w:r w:rsidRPr="00E4538F">
        <w:rPr>
          <w:rFonts w:ascii="Times New Roman" w:hAnsi="Times New Roman" w:cs="Times New Roman"/>
          <w:sz w:val="24"/>
        </w:rPr>
        <w:t>.</w:t>
      </w:r>
      <w:proofErr w:type="gramEnd"/>
      <w:r w:rsidRPr="00E4538F">
        <w:rPr>
          <w:rFonts w:ascii="Times New Roman" w:hAnsi="Times New Roman" w:cs="Times New Roman"/>
          <w:sz w:val="24"/>
        </w:rPr>
        <w:t xml:space="preserve"> Retrieved (March 31, 2021), from </w:t>
      </w:r>
      <w:hyperlink r:id="rId7" w:history="1">
        <w:r w:rsidRPr="00E4538F">
          <w:rPr>
            <w:rStyle w:val="Hyperlink"/>
            <w:rFonts w:ascii="Times New Roman" w:hAnsi="Times New Roman" w:cs="Times New Roman"/>
            <w:sz w:val="24"/>
          </w:rPr>
          <w:t>https://www.empaxis.com/blog/why-documentation-is-important-operations/</w:t>
        </w:r>
      </w:hyperlink>
      <w:r w:rsidRPr="00E4538F">
        <w:rPr>
          <w:rFonts w:ascii="Times New Roman" w:hAnsi="Times New Roman" w:cs="Times New Roman"/>
          <w:sz w:val="24"/>
        </w:rPr>
        <w:t xml:space="preserve"> </w:t>
      </w:r>
    </w:p>
    <w:p w:rsidR="00E31AA4" w:rsidRPr="00E4538F" w:rsidRDefault="00E31AA4" w:rsidP="00E4538F">
      <w:pPr>
        <w:spacing w:after="0" w:line="480" w:lineRule="auto"/>
        <w:ind w:left="720" w:hanging="720"/>
        <w:rPr>
          <w:rFonts w:ascii="Times New Roman" w:hAnsi="Times New Roman" w:cs="Times New Roman"/>
          <w:sz w:val="24"/>
        </w:rPr>
      </w:pPr>
      <w:r w:rsidRPr="00E4538F">
        <w:rPr>
          <w:rFonts w:ascii="Times New Roman" w:hAnsi="Times New Roman" w:cs="Times New Roman"/>
          <w:sz w:val="24"/>
        </w:rPr>
        <w:t xml:space="preserve">Shaffer, J. (April 2016). </w:t>
      </w:r>
      <w:proofErr w:type="gramStart"/>
      <w:r w:rsidRPr="00E4538F">
        <w:rPr>
          <w:rFonts w:ascii="Times New Roman" w:hAnsi="Times New Roman" w:cs="Times New Roman"/>
          <w:i/>
          <w:sz w:val="24"/>
        </w:rPr>
        <w:t xml:space="preserve">5 Tips on Designing </w:t>
      </w:r>
      <w:proofErr w:type="spellStart"/>
      <w:r w:rsidRPr="00E4538F">
        <w:rPr>
          <w:rFonts w:ascii="Times New Roman" w:hAnsi="Times New Roman" w:cs="Times New Roman"/>
          <w:i/>
          <w:sz w:val="24"/>
        </w:rPr>
        <w:t>ColourBlind</w:t>
      </w:r>
      <w:proofErr w:type="spellEnd"/>
      <w:r w:rsidRPr="00E4538F">
        <w:rPr>
          <w:rFonts w:ascii="Times New Roman" w:hAnsi="Times New Roman" w:cs="Times New Roman"/>
          <w:i/>
          <w:sz w:val="24"/>
        </w:rPr>
        <w:t>-Friendly Visualizations.</w:t>
      </w:r>
      <w:proofErr w:type="gramEnd"/>
      <w:r w:rsidRPr="00E4538F">
        <w:rPr>
          <w:rFonts w:ascii="Times New Roman" w:hAnsi="Times New Roman" w:cs="Times New Roman"/>
          <w:i/>
          <w:sz w:val="24"/>
        </w:rPr>
        <w:t xml:space="preserve"> </w:t>
      </w:r>
      <w:proofErr w:type="gramStart"/>
      <w:r w:rsidRPr="00E4538F">
        <w:rPr>
          <w:rFonts w:ascii="Times New Roman" w:hAnsi="Times New Roman" w:cs="Times New Roman"/>
          <w:sz w:val="24"/>
        </w:rPr>
        <w:t>Tableau.</w:t>
      </w:r>
      <w:proofErr w:type="gramEnd"/>
      <w:r w:rsidRPr="00E4538F">
        <w:rPr>
          <w:rFonts w:ascii="Times New Roman" w:hAnsi="Times New Roman" w:cs="Times New Roman"/>
          <w:sz w:val="24"/>
        </w:rPr>
        <w:t xml:space="preserve"> Retrieved (March 31, 2021), from </w:t>
      </w:r>
      <w:hyperlink r:id="rId8" w:history="1">
        <w:r w:rsidRPr="00E4538F">
          <w:rPr>
            <w:rStyle w:val="Hyperlink"/>
            <w:rFonts w:ascii="Times New Roman" w:hAnsi="Times New Roman" w:cs="Times New Roman"/>
            <w:sz w:val="24"/>
          </w:rPr>
          <w:t>https://www.tableau.com/about/blog/examining-data-viz-rules-dont-use-red-green-together</w:t>
        </w:r>
      </w:hyperlink>
      <w:r w:rsidRPr="00E4538F">
        <w:rPr>
          <w:rFonts w:ascii="Times New Roman" w:hAnsi="Times New Roman" w:cs="Times New Roman"/>
          <w:sz w:val="24"/>
        </w:rPr>
        <w:t xml:space="preserve"> </w:t>
      </w:r>
    </w:p>
    <w:sectPr w:rsidR="00E31AA4" w:rsidRPr="00E4538F" w:rsidSect="00427D18">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712" w:rsidRDefault="007B6712" w:rsidP="00E31AA4">
      <w:pPr>
        <w:spacing w:after="0" w:line="240" w:lineRule="auto"/>
      </w:pPr>
      <w:r>
        <w:separator/>
      </w:r>
    </w:p>
  </w:endnote>
  <w:endnote w:type="continuationSeparator" w:id="0">
    <w:p w:rsidR="007B6712" w:rsidRDefault="007B6712" w:rsidP="00E31A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712" w:rsidRDefault="007B6712" w:rsidP="00E31AA4">
      <w:pPr>
        <w:spacing w:after="0" w:line="240" w:lineRule="auto"/>
      </w:pPr>
      <w:r>
        <w:separator/>
      </w:r>
    </w:p>
  </w:footnote>
  <w:footnote w:type="continuationSeparator" w:id="0">
    <w:p w:rsidR="007B6712" w:rsidRDefault="007B6712" w:rsidP="00E31AA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63926598"/>
      <w:docPartObj>
        <w:docPartGallery w:val="Page Numbers (Top of Page)"/>
        <w:docPartUnique/>
      </w:docPartObj>
    </w:sdtPr>
    <w:sdtContent>
      <w:p w:rsidR="00E31AA4" w:rsidRPr="00E31AA4" w:rsidRDefault="00E31AA4">
        <w:pPr>
          <w:pStyle w:val="Header"/>
          <w:jc w:val="right"/>
          <w:rPr>
            <w:rFonts w:ascii="Times New Roman" w:hAnsi="Times New Roman" w:cs="Times New Roman"/>
            <w:sz w:val="24"/>
          </w:rPr>
        </w:pPr>
        <w:r w:rsidRPr="00E31AA4">
          <w:rPr>
            <w:rFonts w:ascii="Times New Roman" w:hAnsi="Times New Roman" w:cs="Times New Roman"/>
            <w:sz w:val="24"/>
          </w:rPr>
          <w:fldChar w:fldCharType="begin"/>
        </w:r>
        <w:r w:rsidRPr="00E31AA4">
          <w:rPr>
            <w:rFonts w:ascii="Times New Roman" w:hAnsi="Times New Roman" w:cs="Times New Roman"/>
            <w:sz w:val="24"/>
          </w:rPr>
          <w:instrText xml:space="preserve"> PAGE   \* MERGEFORMAT </w:instrText>
        </w:r>
        <w:r w:rsidRPr="00E31AA4">
          <w:rPr>
            <w:rFonts w:ascii="Times New Roman" w:hAnsi="Times New Roman" w:cs="Times New Roman"/>
            <w:sz w:val="24"/>
          </w:rPr>
          <w:fldChar w:fldCharType="separate"/>
        </w:r>
        <w:r w:rsidR="00E4538F">
          <w:rPr>
            <w:rFonts w:ascii="Times New Roman" w:hAnsi="Times New Roman" w:cs="Times New Roman"/>
            <w:noProof/>
            <w:sz w:val="24"/>
          </w:rPr>
          <w:t>3</w:t>
        </w:r>
        <w:r w:rsidRPr="00E31AA4">
          <w:rPr>
            <w:rFonts w:ascii="Times New Roman" w:hAnsi="Times New Roman" w:cs="Times New Roman"/>
            <w:sz w:val="24"/>
          </w:rPr>
          <w:fldChar w:fldCharType="end"/>
        </w:r>
      </w:p>
    </w:sdtContent>
  </w:sdt>
  <w:p w:rsidR="00E31AA4" w:rsidRPr="00E31AA4" w:rsidRDefault="00E31AA4">
    <w:pPr>
      <w:pStyle w:val="Header"/>
      <w:rPr>
        <w:rFonts w:ascii="Times New Roman" w:hAnsi="Times New Roman" w:cs="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MzQ3srQ0tDA3NTG2MDFW0lEKTi0uzszPAykwrAUAXwYxmCwAAAA="/>
  </w:docVars>
  <w:rsids>
    <w:rsidRoot w:val="00AB3E91"/>
    <w:rsid w:val="000708AF"/>
    <w:rsid w:val="00075BF3"/>
    <w:rsid w:val="002F6606"/>
    <w:rsid w:val="00427D18"/>
    <w:rsid w:val="00643EE2"/>
    <w:rsid w:val="007162E1"/>
    <w:rsid w:val="007B6712"/>
    <w:rsid w:val="009663BC"/>
    <w:rsid w:val="00AB3E91"/>
    <w:rsid w:val="00D3142D"/>
    <w:rsid w:val="00E31AA4"/>
    <w:rsid w:val="00E45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D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EE2"/>
    <w:rPr>
      <w:color w:val="0000FF" w:themeColor="hyperlink"/>
      <w:u w:val="single"/>
    </w:rPr>
  </w:style>
  <w:style w:type="paragraph" w:styleId="Header">
    <w:name w:val="header"/>
    <w:basedOn w:val="Normal"/>
    <w:link w:val="HeaderChar"/>
    <w:uiPriority w:val="99"/>
    <w:unhideWhenUsed/>
    <w:rsid w:val="00E31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AA4"/>
  </w:style>
  <w:style w:type="paragraph" w:styleId="Footer">
    <w:name w:val="footer"/>
    <w:basedOn w:val="Normal"/>
    <w:link w:val="FooterChar"/>
    <w:uiPriority w:val="99"/>
    <w:semiHidden/>
    <w:unhideWhenUsed/>
    <w:rsid w:val="00E31AA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31AA4"/>
  </w:style>
</w:styles>
</file>

<file path=word/webSettings.xml><?xml version="1.0" encoding="utf-8"?>
<w:webSettings xmlns:r="http://schemas.openxmlformats.org/officeDocument/2006/relationships" xmlns:w="http://schemas.openxmlformats.org/wordprocessingml/2006/main">
  <w:divs>
    <w:div w:id="1754349261">
      <w:bodyDiv w:val="1"/>
      <w:marLeft w:val="0"/>
      <w:marRight w:val="0"/>
      <w:marTop w:val="0"/>
      <w:marBottom w:val="0"/>
      <w:divBdr>
        <w:top w:val="none" w:sz="0" w:space="0" w:color="auto"/>
        <w:left w:val="none" w:sz="0" w:space="0" w:color="auto"/>
        <w:bottom w:val="none" w:sz="0" w:space="0" w:color="auto"/>
        <w:right w:val="none" w:sz="0" w:space="0" w:color="auto"/>
      </w:divBdr>
      <w:divsChild>
        <w:div w:id="1457026178">
          <w:marLeft w:val="0"/>
          <w:marRight w:val="0"/>
          <w:marTop w:val="0"/>
          <w:marBottom w:val="0"/>
          <w:divBdr>
            <w:top w:val="none" w:sz="0" w:space="0" w:color="auto"/>
            <w:left w:val="none" w:sz="0" w:space="0" w:color="auto"/>
            <w:bottom w:val="none" w:sz="0" w:space="0" w:color="auto"/>
            <w:right w:val="none" w:sz="0" w:space="0" w:color="auto"/>
          </w:divBdr>
        </w:div>
        <w:div w:id="972517880">
          <w:marLeft w:val="0"/>
          <w:marRight w:val="0"/>
          <w:marTop w:val="0"/>
          <w:marBottom w:val="0"/>
          <w:divBdr>
            <w:top w:val="none" w:sz="0" w:space="0" w:color="auto"/>
            <w:left w:val="none" w:sz="0" w:space="0" w:color="auto"/>
            <w:bottom w:val="none" w:sz="0" w:space="0" w:color="auto"/>
            <w:right w:val="none" w:sz="0" w:space="0" w:color="auto"/>
          </w:divBdr>
        </w:div>
      </w:divsChild>
    </w:div>
    <w:div w:id="2074545675">
      <w:bodyDiv w:val="1"/>
      <w:marLeft w:val="0"/>
      <w:marRight w:val="0"/>
      <w:marTop w:val="0"/>
      <w:marBottom w:val="0"/>
      <w:divBdr>
        <w:top w:val="none" w:sz="0" w:space="0" w:color="auto"/>
        <w:left w:val="none" w:sz="0" w:space="0" w:color="auto"/>
        <w:bottom w:val="none" w:sz="0" w:space="0" w:color="auto"/>
        <w:right w:val="none" w:sz="0" w:space="0" w:color="auto"/>
      </w:divBdr>
      <w:divsChild>
        <w:div w:id="686100957">
          <w:marLeft w:val="0"/>
          <w:marRight w:val="0"/>
          <w:marTop w:val="0"/>
          <w:marBottom w:val="0"/>
          <w:divBdr>
            <w:top w:val="none" w:sz="0" w:space="0" w:color="auto"/>
            <w:left w:val="none" w:sz="0" w:space="0" w:color="auto"/>
            <w:bottom w:val="none" w:sz="0" w:space="0" w:color="auto"/>
            <w:right w:val="none" w:sz="0" w:space="0" w:color="auto"/>
          </w:divBdr>
        </w:div>
        <w:div w:id="1393236049">
          <w:marLeft w:val="0"/>
          <w:marRight w:val="0"/>
          <w:marTop w:val="0"/>
          <w:marBottom w:val="0"/>
          <w:divBdr>
            <w:top w:val="none" w:sz="0" w:space="0" w:color="auto"/>
            <w:left w:val="none" w:sz="0" w:space="0" w:color="auto"/>
            <w:bottom w:val="none" w:sz="0" w:space="0" w:color="auto"/>
            <w:right w:val="none" w:sz="0" w:space="0" w:color="auto"/>
          </w:divBdr>
        </w:div>
        <w:div w:id="1831291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bleau.com/about/blog/examining-data-viz-rules-dont-use-red-green-together" TargetMode="External"/><Relationship Id="rId3" Type="http://schemas.openxmlformats.org/officeDocument/2006/relationships/webSettings" Target="webSettings.xml"/><Relationship Id="rId7" Type="http://schemas.openxmlformats.org/officeDocument/2006/relationships/hyperlink" Target="https://www.empaxis.com/blog/why-documentation-is-important-oper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analytica.com/blog/uses-of-exce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2021-04-01T04:41:00Z</dcterms:created>
  <dcterms:modified xsi:type="dcterms:W3CDTF">2021-04-01T06:04:00Z</dcterms:modified>
</cp:coreProperties>
</file>